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63D" w:rsidRDefault="00687CD0" w:rsidP="0036263D">
      <w:pPr>
        <w:jc w:val="center"/>
      </w:pPr>
      <w:r>
        <w:rPr>
          <w:noProof/>
          <w:color w:val="0000FF"/>
        </w:rPr>
        <w:drawing>
          <wp:inline distT="0" distB="0" distL="0" distR="0">
            <wp:extent cx="3617406" cy="2770933"/>
            <wp:effectExtent l="0" t="0" r="2540" b="0"/>
            <wp:docPr id="4" name="Image 4" descr="Résultat de recherche d'images pour &quot;statut des fonctionnaires&qu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statut des fonctionnaires&quo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7406" cy="2770933"/>
                    </a:xfrm>
                    <a:prstGeom prst="rect">
                      <a:avLst/>
                    </a:prstGeom>
                    <a:noFill/>
                    <a:ln>
                      <a:noFill/>
                    </a:ln>
                  </pic:spPr>
                </pic:pic>
              </a:graphicData>
            </a:graphic>
          </wp:inline>
        </w:drawing>
      </w:r>
    </w:p>
    <w:p w:rsidR="0036263D" w:rsidRPr="0071622A" w:rsidRDefault="0036263D" w:rsidP="0036263D">
      <w:pPr>
        <w:tabs>
          <w:tab w:val="left" w:pos="3345"/>
        </w:tabs>
        <w:rPr>
          <w:sz w:val="16"/>
          <w:szCs w:val="16"/>
        </w:rPr>
      </w:pPr>
    </w:p>
    <w:p w:rsidR="000846C6" w:rsidRPr="0097332D" w:rsidRDefault="000846C6" w:rsidP="0036263D">
      <w:pPr>
        <w:tabs>
          <w:tab w:val="left" w:pos="3345"/>
        </w:tabs>
        <w:rPr>
          <w:sz w:val="24"/>
          <w:szCs w:val="24"/>
          <w:lang w:val="fr-BE"/>
        </w:rPr>
      </w:pPr>
      <w:r w:rsidRPr="0097332D">
        <w:rPr>
          <w:sz w:val="24"/>
          <w:szCs w:val="24"/>
          <w:lang w:val="fr-BE"/>
        </w:rPr>
        <w:t xml:space="preserve">Cet été, pendant que vous preniez un repos mérité, le gouvernement de Charles Michel a pris une série de 100 mesures pour le budget de </w:t>
      </w:r>
      <w:r w:rsidR="0097332D">
        <w:rPr>
          <w:sz w:val="24"/>
          <w:szCs w:val="24"/>
          <w:lang w:val="fr-BE"/>
        </w:rPr>
        <w:t xml:space="preserve">l’Etat en </w:t>
      </w:r>
      <w:r w:rsidRPr="0097332D">
        <w:rPr>
          <w:sz w:val="24"/>
          <w:szCs w:val="24"/>
          <w:lang w:val="fr-BE"/>
        </w:rPr>
        <w:t>2018. Et ces mesures font mal ! Oh, pas à tout le monde bien entendu. Seulement aux travailleurs, aux allocataires sociaux et aux pensionnés. Les très riches s’en sortent bien, Dieu Merci !</w:t>
      </w:r>
    </w:p>
    <w:p w:rsidR="000846C6" w:rsidRDefault="000846C6" w:rsidP="0036263D">
      <w:pPr>
        <w:tabs>
          <w:tab w:val="left" w:pos="3345"/>
        </w:tabs>
        <w:rPr>
          <w:sz w:val="24"/>
          <w:szCs w:val="24"/>
          <w:lang w:val="fr-BE"/>
        </w:rPr>
      </w:pPr>
    </w:p>
    <w:p w:rsidR="00B4230D" w:rsidRPr="0097332D" w:rsidRDefault="00B4230D" w:rsidP="00B4230D">
      <w:pPr>
        <w:tabs>
          <w:tab w:val="left" w:pos="3345"/>
        </w:tabs>
        <w:jc w:val="center"/>
        <w:rPr>
          <w:sz w:val="24"/>
          <w:szCs w:val="24"/>
          <w:lang w:val="fr-BE"/>
        </w:rPr>
      </w:pPr>
      <w:r w:rsidRPr="00B4230D">
        <w:rPr>
          <w:b/>
          <w:smallCaps/>
          <w:sz w:val="36"/>
          <w:szCs w:val="36"/>
          <w:lang w:val="fr-BE"/>
        </w:rPr>
        <w:t xml:space="preserve">La mesure : </w:t>
      </w:r>
      <w:r w:rsidR="00687CD0" w:rsidRPr="00687CD0">
        <w:rPr>
          <w:b/>
          <w:smallCaps/>
          <w:sz w:val="36"/>
          <w:szCs w:val="36"/>
          <w:lang w:val="fr-BE"/>
        </w:rPr>
        <w:t>Fin du statut des fonctionnaires</w:t>
      </w:r>
    </w:p>
    <w:p w:rsidR="00B4230D" w:rsidRDefault="00B4230D" w:rsidP="0036263D">
      <w:pPr>
        <w:tabs>
          <w:tab w:val="left" w:pos="3345"/>
        </w:tabs>
        <w:rPr>
          <w:sz w:val="24"/>
          <w:szCs w:val="24"/>
          <w:lang w:val="fr-BE"/>
        </w:rPr>
      </w:pPr>
    </w:p>
    <w:p w:rsidR="00687CD0" w:rsidRDefault="00687CD0" w:rsidP="00687CD0">
      <w:pPr>
        <w:tabs>
          <w:tab w:val="left" w:pos="3345"/>
        </w:tabs>
        <w:rPr>
          <w:sz w:val="24"/>
          <w:szCs w:val="24"/>
          <w:lang w:val="fr-BE"/>
        </w:rPr>
      </w:pPr>
      <w:r>
        <w:rPr>
          <w:sz w:val="24"/>
          <w:szCs w:val="24"/>
          <w:lang w:val="fr-BE"/>
        </w:rPr>
        <w:t xml:space="preserve">Le gouvernement a pris 2 mesures, </w:t>
      </w:r>
    </w:p>
    <w:p w:rsidR="00687CD0" w:rsidRPr="00687CD0" w:rsidRDefault="00543182" w:rsidP="00687CD0">
      <w:pPr>
        <w:tabs>
          <w:tab w:val="left" w:pos="3345"/>
        </w:tabs>
        <w:rPr>
          <w:sz w:val="24"/>
          <w:szCs w:val="24"/>
          <w:lang w:val="fr-BE"/>
        </w:rPr>
      </w:pPr>
      <w:r>
        <w:rPr>
          <w:sz w:val="24"/>
          <w:szCs w:val="24"/>
          <w:lang w:val="fr-BE"/>
        </w:rPr>
        <w:t xml:space="preserve">- Faire </w:t>
      </w:r>
      <w:r w:rsidRPr="00CA770C">
        <w:rPr>
          <w:b/>
          <w:color w:val="FF0000"/>
          <w:sz w:val="24"/>
          <w:szCs w:val="24"/>
          <w:lang w:val="fr-BE"/>
        </w:rPr>
        <w:t>disparaitre le statut de fonctionnaire,</w:t>
      </w:r>
      <w:r w:rsidRPr="00CA770C">
        <w:rPr>
          <w:color w:val="FF0000"/>
          <w:sz w:val="24"/>
          <w:szCs w:val="24"/>
          <w:lang w:val="fr-BE"/>
        </w:rPr>
        <w:t xml:space="preserve"> </w:t>
      </w:r>
      <w:r>
        <w:rPr>
          <w:sz w:val="24"/>
          <w:szCs w:val="24"/>
          <w:lang w:val="fr-BE"/>
        </w:rPr>
        <w:t>m</w:t>
      </w:r>
      <w:r w:rsidR="00687CD0">
        <w:rPr>
          <w:sz w:val="24"/>
          <w:szCs w:val="24"/>
          <w:lang w:val="fr-BE"/>
        </w:rPr>
        <w:t>ettre fin à l’engagement</w:t>
      </w:r>
      <w:r w:rsidR="00687CD0" w:rsidRPr="00687CD0">
        <w:rPr>
          <w:sz w:val="24"/>
          <w:szCs w:val="24"/>
          <w:lang w:val="fr-BE"/>
        </w:rPr>
        <w:t xml:space="preserve"> de statutaires, sauf quelques hauts magistrats et responsables d’Administration</w:t>
      </w:r>
    </w:p>
    <w:p w:rsidR="00B4230D" w:rsidRDefault="00687CD0" w:rsidP="00687CD0">
      <w:pPr>
        <w:tabs>
          <w:tab w:val="left" w:pos="3345"/>
        </w:tabs>
        <w:rPr>
          <w:sz w:val="24"/>
          <w:szCs w:val="24"/>
          <w:lang w:val="fr-BE"/>
        </w:rPr>
      </w:pPr>
      <w:r>
        <w:rPr>
          <w:sz w:val="24"/>
          <w:szCs w:val="24"/>
          <w:lang w:val="fr-BE"/>
        </w:rPr>
        <w:t xml:space="preserve">- </w:t>
      </w:r>
      <w:r w:rsidRPr="00687CD0">
        <w:rPr>
          <w:sz w:val="24"/>
          <w:szCs w:val="24"/>
          <w:lang w:val="fr-BE"/>
        </w:rPr>
        <w:t xml:space="preserve">Possibilité d’avoir recours à des </w:t>
      </w:r>
      <w:r w:rsidRPr="00CA770C">
        <w:rPr>
          <w:b/>
          <w:color w:val="009900"/>
          <w:sz w:val="24"/>
          <w:szCs w:val="24"/>
          <w:lang w:val="fr-BE"/>
        </w:rPr>
        <w:t>intérimaires dans la Fonction Publique</w:t>
      </w:r>
    </w:p>
    <w:p w:rsidR="00687CD0" w:rsidRDefault="00687CD0" w:rsidP="00687CD0">
      <w:pPr>
        <w:tabs>
          <w:tab w:val="left" w:pos="3345"/>
        </w:tabs>
        <w:rPr>
          <w:sz w:val="24"/>
          <w:szCs w:val="24"/>
          <w:lang w:val="fr-BE"/>
        </w:rPr>
      </w:pPr>
    </w:p>
    <w:p w:rsidR="00B4230D" w:rsidRPr="00543182" w:rsidRDefault="00B4230D" w:rsidP="0071622A">
      <w:pPr>
        <w:tabs>
          <w:tab w:val="left" w:pos="3345"/>
        </w:tabs>
        <w:jc w:val="center"/>
        <w:rPr>
          <w:b/>
          <w:smallCaps/>
          <w:sz w:val="28"/>
          <w:szCs w:val="28"/>
          <w:lang w:val="fr-BE"/>
        </w:rPr>
      </w:pPr>
      <w:r w:rsidRPr="00543182">
        <w:rPr>
          <w:b/>
          <w:smallCaps/>
          <w:sz w:val="28"/>
          <w:szCs w:val="28"/>
          <w:lang w:val="fr-BE"/>
        </w:rPr>
        <w:t>Les conséquences</w:t>
      </w:r>
    </w:p>
    <w:p w:rsidR="0071622A" w:rsidRPr="0071622A" w:rsidRDefault="0071622A" w:rsidP="000846C6">
      <w:pPr>
        <w:tabs>
          <w:tab w:val="left" w:pos="3345"/>
        </w:tabs>
        <w:rPr>
          <w:b/>
          <w:smallCaps/>
          <w:sz w:val="16"/>
          <w:szCs w:val="16"/>
          <w:lang w:val="fr-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60"/>
      </w:tblGrid>
      <w:tr w:rsidR="00B4230D" w:rsidRPr="00890BD0" w:rsidTr="00CA770C">
        <w:tc>
          <w:tcPr>
            <w:tcW w:w="4390" w:type="dxa"/>
          </w:tcPr>
          <w:p w:rsidR="00B4230D" w:rsidRPr="00B4230D" w:rsidRDefault="00B4230D" w:rsidP="00B4230D">
            <w:pPr>
              <w:tabs>
                <w:tab w:val="left" w:pos="3345"/>
              </w:tabs>
              <w:jc w:val="center"/>
              <w:rPr>
                <w:b/>
                <w:sz w:val="24"/>
                <w:szCs w:val="24"/>
                <w:lang w:val="fr-BE"/>
              </w:rPr>
            </w:pPr>
            <w:r w:rsidRPr="00B4230D">
              <w:rPr>
                <w:b/>
                <w:sz w:val="24"/>
                <w:szCs w:val="24"/>
                <w:lang w:val="fr-BE"/>
              </w:rPr>
              <w:t>Pour le travailleur</w:t>
            </w:r>
          </w:p>
          <w:p w:rsidR="00687CD0" w:rsidRDefault="00B4230D" w:rsidP="00687CD0">
            <w:pPr>
              <w:tabs>
                <w:tab w:val="left" w:pos="3345"/>
              </w:tabs>
              <w:rPr>
                <w:sz w:val="24"/>
                <w:szCs w:val="24"/>
                <w:lang w:val="fr-BE"/>
              </w:rPr>
            </w:pPr>
            <w:r w:rsidRPr="00B4230D">
              <w:rPr>
                <w:sz w:val="24"/>
                <w:szCs w:val="24"/>
                <w:lang w:val="fr-BE"/>
              </w:rPr>
              <w:t>-</w:t>
            </w:r>
            <w:r>
              <w:rPr>
                <w:sz w:val="24"/>
                <w:szCs w:val="24"/>
                <w:lang w:val="fr-BE"/>
              </w:rPr>
              <w:t xml:space="preserve"> Un </w:t>
            </w:r>
            <w:r w:rsidR="00687CD0">
              <w:rPr>
                <w:sz w:val="24"/>
                <w:szCs w:val="24"/>
                <w:lang w:val="fr-BE"/>
              </w:rPr>
              <w:t xml:space="preserve">statut de contractuel </w:t>
            </w:r>
            <w:r w:rsidR="00543182">
              <w:rPr>
                <w:sz w:val="24"/>
                <w:szCs w:val="24"/>
                <w:lang w:val="fr-BE"/>
              </w:rPr>
              <w:t>moins stable,</w:t>
            </w:r>
            <w:r w:rsidR="00687CD0">
              <w:rPr>
                <w:sz w:val="24"/>
                <w:szCs w:val="24"/>
                <w:lang w:val="fr-BE"/>
              </w:rPr>
              <w:t xml:space="preserve"> moins</w:t>
            </w:r>
            <w:r w:rsidR="00543182">
              <w:rPr>
                <w:sz w:val="24"/>
                <w:szCs w:val="24"/>
                <w:lang w:val="fr-BE"/>
              </w:rPr>
              <w:t xml:space="preserve"> protecteur contre le licenciement ou les pressions  </w:t>
            </w:r>
          </w:p>
          <w:p w:rsidR="00687CD0" w:rsidRDefault="00687CD0" w:rsidP="00687CD0">
            <w:pPr>
              <w:tabs>
                <w:tab w:val="left" w:pos="3345"/>
              </w:tabs>
              <w:rPr>
                <w:sz w:val="24"/>
                <w:szCs w:val="24"/>
                <w:lang w:val="fr-BE"/>
              </w:rPr>
            </w:pPr>
            <w:r>
              <w:rPr>
                <w:sz w:val="24"/>
                <w:szCs w:val="24"/>
                <w:lang w:val="fr-BE"/>
              </w:rPr>
              <w:t>- Une moins bonne pension</w:t>
            </w:r>
          </w:p>
          <w:p w:rsidR="00687CD0" w:rsidRDefault="00687CD0" w:rsidP="00687CD0">
            <w:pPr>
              <w:tabs>
                <w:tab w:val="left" w:pos="3345"/>
              </w:tabs>
              <w:rPr>
                <w:sz w:val="24"/>
                <w:szCs w:val="24"/>
                <w:lang w:val="fr-BE"/>
              </w:rPr>
            </w:pPr>
            <w:r>
              <w:rPr>
                <w:sz w:val="24"/>
                <w:szCs w:val="24"/>
                <w:lang w:val="fr-BE"/>
              </w:rPr>
              <w:t>- Moins d’indépendance par rapport à la hiérarchie</w:t>
            </w:r>
            <w:r w:rsidR="00543182">
              <w:rPr>
                <w:sz w:val="24"/>
                <w:szCs w:val="24"/>
                <w:lang w:val="fr-BE"/>
              </w:rPr>
              <w:t>, de possibilité de refuser ce</w:t>
            </w:r>
            <w:r w:rsidR="00543182" w:rsidRPr="00543182">
              <w:rPr>
                <w:sz w:val="24"/>
                <w:szCs w:val="24"/>
                <w:lang w:val="fr-BE"/>
              </w:rPr>
              <w:t xml:space="preserve"> qui n’e</w:t>
            </w:r>
            <w:r w:rsidR="00543182">
              <w:rPr>
                <w:sz w:val="24"/>
                <w:szCs w:val="24"/>
                <w:lang w:val="fr-BE"/>
              </w:rPr>
              <w:t xml:space="preserve">st pas dans ses missions ou </w:t>
            </w:r>
            <w:r w:rsidR="00543182" w:rsidRPr="00543182">
              <w:rPr>
                <w:sz w:val="24"/>
                <w:szCs w:val="24"/>
                <w:lang w:val="fr-BE"/>
              </w:rPr>
              <w:t>dans l’esprit du bien public</w:t>
            </w:r>
          </w:p>
          <w:p w:rsidR="0071622A" w:rsidRDefault="0071622A" w:rsidP="000846C6">
            <w:pPr>
              <w:tabs>
                <w:tab w:val="left" w:pos="3345"/>
              </w:tabs>
              <w:rPr>
                <w:sz w:val="24"/>
                <w:szCs w:val="24"/>
                <w:lang w:val="fr-BE"/>
              </w:rPr>
            </w:pPr>
          </w:p>
        </w:tc>
        <w:tc>
          <w:tcPr>
            <w:tcW w:w="4960" w:type="dxa"/>
          </w:tcPr>
          <w:p w:rsidR="00B4230D" w:rsidRPr="00B4230D" w:rsidRDefault="00B4230D" w:rsidP="00B4230D">
            <w:pPr>
              <w:tabs>
                <w:tab w:val="left" w:pos="3345"/>
              </w:tabs>
              <w:jc w:val="center"/>
              <w:rPr>
                <w:b/>
                <w:sz w:val="24"/>
                <w:szCs w:val="24"/>
                <w:lang w:val="fr-BE"/>
              </w:rPr>
            </w:pPr>
            <w:r w:rsidRPr="00B4230D">
              <w:rPr>
                <w:b/>
                <w:sz w:val="24"/>
                <w:szCs w:val="24"/>
                <w:lang w:val="fr-BE"/>
              </w:rPr>
              <w:t>Pour tous</w:t>
            </w:r>
          </w:p>
          <w:p w:rsidR="00543182" w:rsidRDefault="0071622A" w:rsidP="00543182">
            <w:pPr>
              <w:tabs>
                <w:tab w:val="left" w:pos="3345"/>
              </w:tabs>
              <w:rPr>
                <w:sz w:val="24"/>
                <w:szCs w:val="24"/>
                <w:lang w:val="fr-BE"/>
              </w:rPr>
            </w:pPr>
            <w:r w:rsidRPr="0071622A">
              <w:rPr>
                <w:sz w:val="24"/>
                <w:szCs w:val="24"/>
                <w:lang w:val="fr-BE"/>
              </w:rPr>
              <w:t>-</w:t>
            </w:r>
            <w:r>
              <w:rPr>
                <w:sz w:val="24"/>
                <w:szCs w:val="24"/>
                <w:lang w:val="fr-BE"/>
              </w:rPr>
              <w:t xml:space="preserve"> </w:t>
            </w:r>
            <w:r w:rsidR="00543182">
              <w:rPr>
                <w:sz w:val="24"/>
                <w:szCs w:val="24"/>
                <w:lang w:val="fr-BE"/>
              </w:rPr>
              <w:t>Disparition du dernier contrat vraiment stable, tire tous les contrats vers le bas</w:t>
            </w:r>
            <w:r w:rsidR="00543182" w:rsidRPr="00543182">
              <w:rPr>
                <w:sz w:val="24"/>
                <w:szCs w:val="24"/>
                <w:lang w:val="fr-BE"/>
              </w:rPr>
              <w:t xml:space="preserve"> </w:t>
            </w:r>
          </w:p>
          <w:p w:rsidR="00543182" w:rsidRPr="00543182" w:rsidRDefault="00543182" w:rsidP="00543182">
            <w:pPr>
              <w:tabs>
                <w:tab w:val="left" w:pos="3345"/>
              </w:tabs>
              <w:rPr>
                <w:sz w:val="24"/>
                <w:szCs w:val="24"/>
                <w:lang w:val="fr-BE"/>
              </w:rPr>
            </w:pPr>
            <w:r>
              <w:rPr>
                <w:sz w:val="24"/>
                <w:szCs w:val="24"/>
                <w:lang w:val="fr-BE"/>
              </w:rPr>
              <w:t>- Augmente la c</w:t>
            </w:r>
            <w:r w:rsidRPr="00543182">
              <w:rPr>
                <w:sz w:val="24"/>
                <w:szCs w:val="24"/>
                <w:lang w:val="fr-BE"/>
              </w:rPr>
              <w:t>oncurrence entre travailleurs</w:t>
            </w:r>
            <w:r>
              <w:rPr>
                <w:sz w:val="24"/>
                <w:szCs w:val="24"/>
                <w:lang w:val="fr-BE"/>
              </w:rPr>
              <w:t xml:space="preserve"> contractuels et intérimaires (qui à cause de la loi Peeters pourront être intérimaires à durée indéterminée)</w:t>
            </w:r>
          </w:p>
          <w:p w:rsidR="00B4230D" w:rsidRDefault="00543182" w:rsidP="00543182">
            <w:pPr>
              <w:tabs>
                <w:tab w:val="left" w:pos="3345"/>
              </w:tabs>
              <w:rPr>
                <w:sz w:val="24"/>
                <w:szCs w:val="24"/>
                <w:lang w:val="fr-BE"/>
              </w:rPr>
            </w:pPr>
            <w:r>
              <w:rPr>
                <w:sz w:val="24"/>
                <w:szCs w:val="24"/>
                <w:lang w:val="fr-BE"/>
              </w:rPr>
              <w:t xml:space="preserve">- </w:t>
            </w:r>
            <w:r w:rsidRPr="00543182">
              <w:rPr>
                <w:sz w:val="24"/>
                <w:szCs w:val="24"/>
                <w:lang w:val="fr-BE"/>
              </w:rPr>
              <w:t>Participe de la destruction de l’Etat providence et du service public, de ce qui est collectif, mutualisant, qui échappe à la concurrence (comme les syndicats, la Sécu, les mutuelles…)</w:t>
            </w:r>
          </w:p>
        </w:tc>
      </w:tr>
    </w:tbl>
    <w:p w:rsidR="000846C6" w:rsidRDefault="000846C6" w:rsidP="0071622A">
      <w:pPr>
        <w:tabs>
          <w:tab w:val="left" w:pos="3345"/>
        </w:tabs>
        <w:rPr>
          <w:sz w:val="24"/>
          <w:szCs w:val="24"/>
          <w:lang w:val="fr-BE"/>
        </w:rPr>
      </w:pPr>
    </w:p>
    <w:p w:rsidR="00CA770C" w:rsidRDefault="00CA770C" w:rsidP="0071622A">
      <w:pPr>
        <w:tabs>
          <w:tab w:val="left" w:pos="3345"/>
        </w:tabs>
        <w:rPr>
          <w:sz w:val="24"/>
          <w:szCs w:val="24"/>
          <w:lang w:val="fr-BE"/>
        </w:rPr>
      </w:pPr>
    </w:p>
    <w:p w:rsidR="00CA770C" w:rsidRDefault="00CA770C" w:rsidP="0071622A">
      <w:pPr>
        <w:tabs>
          <w:tab w:val="left" w:pos="3345"/>
        </w:tabs>
        <w:rPr>
          <w:sz w:val="24"/>
          <w:szCs w:val="24"/>
          <w:lang w:val="fr-BE"/>
        </w:rPr>
      </w:pPr>
    </w:p>
    <w:p w:rsidR="00CA770C" w:rsidRDefault="00CA770C" w:rsidP="00CA770C">
      <w:pPr>
        <w:jc w:val="center"/>
        <w:rPr>
          <w:b/>
          <w:smallCaps/>
          <w:sz w:val="24"/>
          <w:szCs w:val="24"/>
          <w:lang w:val="fr-BE"/>
        </w:rPr>
      </w:pPr>
      <w:r>
        <w:rPr>
          <w:b/>
          <w:smallCaps/>
          <w:sz w:val="24"/>
          <w:szCs w:val="24"/>
          <w:lang w:val="fr-BE"/>
        </w:rPr>
        <w:lastRenderedPageBreak/>
        <w:t xml:space="preserve">Qui </w:t>
      </w:r>
      <w:proofErr w:type="spellStart"/>
      <w:r>
        <w:rPr>
          <w:b/>
          <w:smallCaps/>
          <w:sz w:val="24"/>
          <w:szCs w:val="24"/>
          <w:lang w:val="fr-BE"/>
        </w:rPr>
        <w:t>sommes nous</w:t>
      </w:r>
      <w:proofErr w:type="spellEnd"/>
      <w:r>
        <w:rPr>
          <w:b/>
          <w:smallCaps/>
          <w:sz w:val="24"/>
          <w:szCs w:val="24"/>
          <w:lang w:val="fr-BE"/>
        </w:rPr>
        <w:t> ?</w:t>
      </w:r>
    </w:p>
    <w:p w:rsidR="00CA770C" w:rsidRDefault="00CA770C" w:rsidP="00CA770C">
      <w:pPr>
        <w:rPr>
          <w:sz w:val="24"/>
          <w:szCs w:val="24"/>
          <w:lang w:val="fr-BE"/>
        </w:rPr>
      </w:pPr>
    </w:p>
    <w:p w:rsidR="00CA770C" w:rsidRDefault="00CA770C" w:rsidP="00CA770C">
      <w:pPr>
        <w:rPr>
          <w:sz w:val="24"/>
          <w:szCs w:val="24"/>
          <w:lang w:val="fr-BE"/>
        </w:rPr>
      </w:pPr>
      <w:r>
        <w:rPr>
          <w:sz w:val="24"/>
          <w:szCs w:val="24"/>
          <w:lang w:val="fr-BE"/>
        </w:rPr>
        <w:t xml:space="preserve">Le Comité de Résistance Sociale est un collectif qui réunit des citoyens jeunes, travailleurs, retraités, des associations et des syndicalistes. Son but est de lutter contre les mesures d’austérité et le recul des droits sociaux qui impactent durement les travailleurs, les allocataires sociaux et les pensionnés. </w:t>
      </w:r>
    </w:p>
    <w:p w:rsidR="00CA770C" w:rsidRDefault="00CA770C" w:rsidP="00CA770C">
      <w:pPr>
        <w:rPr>
          <w:sz w:val="24"/>
          <w:szCs w:val="24"/>
          <w:lang w:val="fr-BE"/>
        </w:rPr>
      </w:pPr>
    </w:p>
    <w:p w:rsidR="00CA770C" w:rsidRDefault="00CA770C" w:rsidP="00CA770C">
      <w:pPr>
        <w:rPr>
          <w:sz w:val="24"/>
          <w:szCs w:val="24"/>
          <w:lang w:val="fr-BE"/>
        </w:rPr>
      </w:pPr>
      <w:r>
        <w:rPr>
          <w:sz w:val="24"/>
          <w:szCs w:val="24"/>
          <w:lang w:val="fr-BE"/>
        </w:rPr>
        <w:t xml:space="preserve">Parce que la politique du gouvernement </w:t>
      </w:r>
      <w:r>
        <w:rPr>
          <w:b/>
          <w:color w:val="FF0000"/>
          <w:sz w:val="24"/>
          <w:szCs w:val="24"/>
          <w:lang w:val="fr-BE"/>
        </w:rPr>
        <w:t>nous appauvrit, nous divise et cherche à nous monter les un-e-s contre les autres</w:t>
      </w:r>
      <w:r>
        <w:rPr>
          <w:sz w:val="24"/>
          <w:szCs w:val="24"/>
          <w:lang w:val="fr-BE"/>
        </w:rPr>
        <w:t>…</w:t>
      </w:r>
    </w:p>
    <w:p w:rsidR="00CA770C" w:rsidRDefault="00CA770C" w:rsidP="00CA770C">
      <w:pPr>
        <w:rPr>
          <w:sz w:val="24"/>
          <w:szCs w:val="24"/>
          <w:lang w:val="fr-BE"/>
        </w:rPr>
      </w:pPr>
      <w:r>
        <w:rPr>
          <w:sz w:val="24"/>
          <w:szCs w:val="24"/>
          <w:lang w:val="fr-BE"/>
        </w:rPr>
        <w:t xml:space="preserve">Parce que, alors que nous n’avons jamais produit tant de richesses, cette </w:t>
      </w:r>
      <w:r>
        <w:rPr>
          <w:b/>
          <w:color w:val="009900"/>
          <w:sz w:val="24"/>
          <w:szCs w:val="24"/>
          <w:lang w:val="fr-BE"/>
        </w:rPr>
        <w:t>richesse est injustement répartie</w:t>
      </w:r>
      <w:r>
        <w:rPr>
          <w:sz w:val="24"/>
          <w:szCs w:val="24"/>
          <w:lang w:val="fr-BE"/>
        </w:rPr>
        <w:t xml:space="preserve">. Nous avons de moins en moins, alors que les actionnaires ont de plus en plus. Alors que les grandes fortunes ne sont pas taxées, et que des milliards de cadeaux d’impôt sont faits aux entreprises sans contrepartie d’avoir à créer de l’emploi, le gouvernement fédéral </w:t>
      </w:r>
      <w:r>
        <w:rPr>
          <w:b/>
          <w:color w:val="FF0000"/>
          <w:sz w:val="24"/>
          <w:szCs w:val="24"/>
          <w:lang w:val="fr-BE"/>
        </w:rPr>
        <w:t>coupe sans cesse dans les budgets de la Santé, de l’Education, de la Sécurité Sociale</w:t>
      </w:r>
      <w:r>
        <w:rPr>
          <w:sz w:val="24"/>
          <w:szCs w:val="24"/>
          <w:lang w:val="fr-BE"/>
        </w:rPr>
        <w:t xml:space="preserve">, et </w:t>
      </w:r>
      <w:r>
        <w:rPr>
          <w:b/>
          <w:color w:val="009900"/>
          <w:sz w:val="24"/>
          <w:szCs w:val="24"/>
          <w:lang w:val="fr-BE"/>
        </w:rPr>
        <w:t>précarise</w:t>
      </w:r>
      <w:r>
        <w:rPr>
          <w:sz w:val="24"/>
          <w:szCs w:val="24"/>
          <w:lang w:val="fr-BE"/>
        </w:rPr>
        <w:t xml:space="preserve"> le monde du travail jusqu’à le rendre invivable. </w:t>
      </w:r>
    </w:p>
    <w:p w:rsidR="00CA770C" w:rsidRDefault="00CA770C" w:rsidP="00CA770C">
      <w:pPr>
        <w:rPr>
          <w:sz w:val="24"/>
          <w:szCs w:val="24"/>
          <w:lang w:val="fr-BE"/>
        </w:rPr>
      </w:pPr>
    </w:p>
    <w:p w:rsidR="00CA770C" w:rsidRDefault="00CA770C" w:rsidP="00CA770C">
      <w:pPr>
        <w:rPr>
          <w:sz w:val="24"/>
          <w:szCs w:val="24"/>
          <w:lang w:val="fr-BE"/>
        </w:rPr>
      </w:pPr>
      <w:r>
        <w:rPr>
          <w:sz w:val="24"/>
          <w:szCs w:val="24"/>
          <w:lang w:val="fr-BE"/>
        </w:rPr>
        <w:t>Parce qu' il est de plus en plus difficile de vivre et de travailler décemment tout au long de la vie</w:t>
      </w:r>
    </w:p>
    <w:p w:rsidR="00CA770C" w:rsidRDefault="00CA770C" w:rsidP="00CA770C">
      <w:pPr>
        <w:rPr>
          <w:sz w:val="24"/>
          <w:szCs w:val="24"/>
          <w:lang w:val="fr-BE"/>
        </w:rPr>
      </w:pPr>
      <w:r>
        <w:rPr>
          <w:sz w:val="24"/>
          <w:szCs w:val="24"/>
          <w:lang w:val="fr-BE"/>
        </w:rPr>
        <w:t xml:space="preserve">Parce que nous sommes trop nombreux et nombreuses à être indigné-e-s de manière isolée et qu'il nous faut des moyens de </w:t>
      </w:r>
      <w:r>
        <w:rPr>
          <w:b/>
          <w:color w:val="009900"/>
          <w:sz w:val="24"/>
          <w:szCs w:val="24"/>
          <w:lang w:val="fr-BE"/>
        </w:rPr>
        <w:t>lutter collectivement contre les mesures d’austérité</w:t>
      </w:r>
      <w:r>
        <w:rPr>
          <w:sz w:val="24"/>
          <w:szCs w:val="24"/>
          <w:lang w:val="fr-BE"/>
        </w:rPr>
        <w:t>.</w:t>
      </w:r>
    </w:p>
    <w:p w:rsidR="00CA770C" w:rsidRDefault="00CA770C" w:rsidP="00CA770C">
      <w:pPr>
        <w:rPr>
          <w:sz w:val="24"/>
          <w:szCs w:val="24"/>
          <w:lang w:val="fr-BE"/>
        </w:rPr>
      </w:pPr>
    </w:p>
    <w:p w:rsidR="00CA770C" w:rsidRDefault="00CA770C" w:rsidP="00CA770C">
      <w:pPr>
        <w:rPr>
          <w:sz w:val="24"/>
          <w:szCs w:val="24"/>
          <w:lang w:val="fr-BE"/>
        </w:rPr>
      </w:pPr>
      <w:r>
        <w:rPr>
          <w:sz w:val="24"/>
          <w:szCs w:val="24"/>
          <w:lang w:val="fr-BE"/>
        </w:rPr>
        <w:t>Nous nous regroupons au sein du Comité de Résistance Sociale afin de réfléchir et de définir ensemble une stratégie qui pourra renforcer les mobilisations contre les politiques injustes d’austérité, et nous amener à obtenir des victoires.</w:t>
      </w:r>
    </w:p>
    <w:p w:rsidR="00CA770C" w:rsidRDefault="00CA770C" w:rsidP="00CA770C">
      <w:pPr>
        <w:rPr>
          <w:sz w:val="24"/>
          <w:szCs w:val="24"/>
          <w:lang w:val="fr-BE"/>
        </w:rPr>
      </w:pPr>
      <w:r>
        <w:rPr>
          <w:sz w:val="24"/>
          <w:szCs w:val="24"/>
          <w:lang w:val="fr-BE"/>
        </w:rPr>
        <w:t>Vous aussi, venez participer à nos Assemblées !</w:t>
      </w:r>
    </w:p>
    <w:p w:rsidR="00CA770C" w:rsidRDefault="00CA770C" w:rsidP="00CA770C">
      <w:pPr>
        <w:rPr>
          <w:sz w:val="24"/>
          <w:szCs w:val="24"/>
          <w:lang w:val="fr-BE"/>
        </w:rPr>
      </w:pPr>
    </w:p>
    <w:p w:rsidR="00CA770C" w:rsidRDefault="00CA770C" w:rsidP="00CA770C">
      <w:pPr>
        <w:rPr>
          <w:sz w:val="24"/>
          <w:szCs w:val="24"/>
          <w:lang w:val="fr-BE"/>
        </w:rPr>
      </w:pPr>
      <w:r>
        <w:rPr>
          <w:sz w:val="24"/>
          <w:szCs w:val="24"/>
          <w:lang w:val="fr-BE"/>
        </w:rPr>
        <w:t xml:space="preserve">La prochaine aura lieu le </w:t>
      </w:r>
      <w:r>
        <w:rPr>
          <w:b/>
          <w:color w:val="FF0000"/>
          <w:sz w:val="24"/>
          <w:szCs w:val="24"/>
          <w:lang w:val="fr-BE"/>
        </w:rPr>
        <w:t>Lundi 27 novembre à 18h</w:t>
      </w:r>
      <w:r>
        <w:rPr>
          <w:sz w:val="24"/>
          <w:szCs w:val="24"/>
          <w:lang w:val="fr-BE"/>
        </w:rPr>
        <w:t>, rue du Congrès 17-19 à 1000 Bruxelles</w:t>
      </w:r>
    </w:p>
    <w:p w:rsidR="00CA770C" w:rsidRDefault="00CA770C" w:rsidP="00CA770C">
      <w:pPr>
        <w:rPr>
          <w:sz w:val="24"/>
          <w:szCs w:val="24"/>
          <w:lang w:val="fr-BE"/>
        </w:rPr>
      </w:pPr>
      <w:r>
        <w:rPr>
          <w:sz w:val="24"/>
          <w:szCs w:val="24"/>
          <w:lang w:val="fr-BE"/>
        </w:rPr>
        <w:t xml:space="preserve">Nous contacter ? </w:t>
      </w:r>
      <w:hyperlink r:id="rId9" w:history="1">
        <w:r>
          <w:rPr>
            <w:rStyle w:val="Lienhypertexte"/>
            <w:sz w:val="24"/>
            <w:szCs w:val="24"/>
            <w:lang w:val="fr-BE"/>
          </w:rPr>
          <w:t>Cresistances@gmail.com</w:t>
        </w:r>
      </w:hyperlink>
    </w:p>
    <w:p w:rsidR="00CA770C" w:rsidRDefault="00CA770C" w:rsidP="00CA770C">
      <w:pPr>
        <w:rPr>
          <w:sz w:val="24"/>
          <w:szCs w:val="24"/>
          <w:lang w:val="fr-BE"/>
        </w:rPr>
      </w:pPr>
      <w:r>
        <w:rPr>
          <w:sz w:val="24"/>
          <w:szCs w:val="24"/>
          <w:lang w:val="fr-BE"/>
        </w:rPr>
        <w:t xml:space="preserve">Nous suivre ? </w:t>
      </w:r>
      <w:hyperlink r:id="rId10" w:history="1">
        <w:r>
          <w:rPr>
            <w:rStyle w:val="Lienhypertexte"/>
            <w:sz w:val="24"/>
            <w:szCs w:val="24"/>
            <w:lang w:val="fr-BE"/>
          </w:rPr>
          <w:t>https://www.facebook.com/Comité-Résistances-Sociales</w:t>
        </w:r>
      </w:hyperlink>
      <w:r>
        <w:rPr>
          <w:sz w:val="24"/>
          <w:szCs w:val="24"/>
          <w:lang w:val="fr-BE"/>
        </w:rPr>
        <w:t xml:space="preserve"> </w:t>
      </w:r>
    </w:p>
    <w:p w:rsidR="00CA770C" w:rsidRDefault="00CA770C" w:rsidP="00CA770C">
      <w:pPr>
        <w:rPr>
          <w:sz w:val="24"/>
          <w:szCs w:val="24"/>
          <w:lang w:val="fr-BE"/>
        </w:rPr>
      </w:pPr>
    </w:p>
    <w:p w:rsidR="00CA770C" w:rsidRDefault="00CA770C" w:rsidP="00CA770C">
      <w:pPr>
        <w:rPr>
          <w:sz w:val="24"/>
          <w:szCs w:val="24"/>
          <w:lang w:val="fr-BE"/>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318135</wp:posOffset>
                </wp:positionH>
                <wp:positionV relativeFrom="paragraph">
                  <wp:posOffset>414655</wp:posOffset>
                </wp:positionV>
                <wp:extent cx="5381625" cy="1971675"/>
                <wp:effectExtent l="0" t="0" r="28575" b="2857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971675"/>
                        </a:xfrm>
                        <a:prstGeom prst="rect">
                          <a:avLst/>
                        </a:prstGeom>
                        <a:solidFill>
                          <a:schemeClr val="accent2">
                            <a:lumMod val="60000"/>
                            <a:lumOff val="40000"/>
                          </a:schemeClr>
                        </a:solidFill>
                        <a:ln w="9525">
                          <a:solidFill>
                            <a:srgbClr val="000000"/>
                          </a:solidFill>
                          <a:miter lim="800000"/>
                          <a:headEnd/>
                          <a:tailEnd/>
                        </a:ln>
                      </wps:spPr>
                      <wps:txbx>
                        <w:txbxContent>
                          <w:p w:rsidR="00CA770C" w:rsidRDefault="00CA770C" w:rsidP="00CA770C">
                            <w:pPr>
                              <w:jc w:val="center"/>
                              <w:rPr>
                                <w:b/>
                                <w:smallCaps/>
                                <w:color w:val="009900"/>
                                <w:sz w:val="44"/>
                                <w:szCs w:val="44"/>
                                <w:lang w:val="fr-BE"/>
                              </w:rPr>
                            </w:pPr>
                            <w:r>
                              <w:rPr>
                                <w:b/>
                                <w:smallCaps/>
                                <w:sz w:val="44"/>
                                <w:szCs w:val="44"/>
                                <w:lang w:val="fr-BE"/>
                              </w:rPr>
                              <w:t>Invitation</w:t>
                            </w:r>
                          </w:p>
                          <w:p w:rsidR="00CA770C" w:rsidRDefault="00CA770C" w:rsidP="00CA770C">
                            <w:pPr>
                              <w:jc w:val="center"/>
                              <w:rPr>
                                <w:sz w:val="24"/>
                                <w:szCs w:val="24"/>
                                <w:lang w:val="fr-BE"/>
                              </w:rPr>
                            </w:pPr>
                          </w:p>
                          <w:p w:rsidR="00CA770C" w:rsidRDefault="00CA770C" w:rsidP="00CA770C">
                            <w:pPr>
                              <w:jc w:val="center"/>
                              <w:rPr>
                                <w:sz w:val="24"/>
                                <w:szCs w:val="24"/>
                                <w:lang w:val="fr-BE"/>
                              </w:rPr>
                            </w:pPr>
                            <w:r>
                              <w:rPr>
                                <w:sz w:val="24"/>
                                <w:szCs w:val="24"/>
                                <w:lang w:val="fr-BE"/>
                              </w:rPr>
                              <w:t xml:space="preserve">Le 10 octobre, nous soutenons la grève des syndicalistes CGSP de la Fonction Publique, contre les mesures de l’accord budgétaire ! Nous vous donnons </w:t>
                            </w:r>
                            <w:proofErr w:type="spellStart"/>
                            <w:r>
                              <w:rPr>
                                <w:sz w:val="24"/>
                                <w:szCs w:val="24"/>
                                <w:lang w:val="fr-BE"/>
                              </w:rPr>
                              <w:t>rendez vous</w:t>
                            </w:r>
                            <w:proofErr w:type="spellEnd"/>
                            <w:r>
                              <w:rPr>
                                <w:sz w:val="24"/>
                                <w:szCs w:val="24"/>
                                <w:lang w:val="fr-BE"/>
                              </w:rPr>
                              <w:t xml:space="preserve"> </w:t>
                            </w:r>
                            <w:r>
                              <w:rPr>
                                <w:color w:val="009900"/>
                                <w:sz w:val="36"/>
                                <w:szCs w:val="36"/>
                                <w:lang w:val="fr-BE"/>
                              </w:rPr>
                              <w:t xml:space="preserve">le </w:t>
                            </w:r>
                            <w:r>
                              <w:rPr>
                                <w:b/>
                                <w:smallCaps/>
                                <w:color w:val="009900"/>
                                <w:sz w:val="36"/>
                                <w:szCs w:val="36"/>
                                <w:lang w:val="fr-BE"/>
                              </w:rPr>
                              <w:t>10 octobre à midi, rue de France</w:t>
                            </w:r>
                            <w:r>
                              <w:rPr>
                                <w:sz w:val="24"/>
                                <w:szCs w:val="24"/>
                                <w:lang w:val="fr-BE"/>
                              </w:rPr>
                              <w:t>, près de la Gare du Midi, pour participer à 13h à une action à la Tour des Pensions.</w:t>
                            </w:r>
                          </w:p>
                          <w:p w:rsidR="00CA770C" w:rsidRDefault="00CA770C" w:rsidP="00CA770C">
                            <w:pPr>
                              <w:jc w:val="center"/>
                              <w:rPr>
                                <w:sz w:val="24"/>
                                <w:szCs w:val="24"/>
                                <w:lang w:val="fr-BE"/>
                              </w:rPr>
                            </w:pPr>
                            <w:r>
                              <w:rPr>
                                <w:sz w:val="24"/>
                                <w:szCs w:val="24"/>
                                <w:lang w:val="fr-BE"/>
                              </w:rPr>
                              <w:t>A bientôt !</w:t>
                            </w:r>
                          </w:p>
                          <w:p w:rsidR="00CA770C" w:rsidRDefault="00CA770C" w:rsidP="00CA770C">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7" o:spid="_x0000_s1026" type="#_x0000_t202" style="position:absolute;margin-left:25.05pt;margin-top:32.65pt;width:423.75pt;height:15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JZTAIAAIwEAAAOAAAAZHJzL2Uyb0RvYy54bWysVE2P0zAQvSPxHyzfaZrSz6jpaumyCGn5&#10;kBYu3KaO01jYnmC7TZZfz9hpS2FviBwse8Z+82beTNY3vdHsKJ1XaEuej8acSSuwUnZf8q9f7l8t&#10;OfMBbAUarSz5k/T8ZvPyxbprCznBBnUlHSMQ64uuLXkTQltkmReNNOBH2EpLzhqdgUBHt88qBx2h&#10;G51NxuN51qGrWodCek/Wu8HJNwm/rqUIn+ray8B0yYlbSKtL6y6u2WYNxd5B2yhxogH/wMKAshT0&#10;AnUHAdjBqWdQRgmHHuswEmgyrGslZMqBssnHf2Xz2EArUy5UHN9eyuT/H6z4ePzsmKpKPskXnFkw&#10;JNI3kopVkgXZB8mig8rUtb6g248t3Q/9G+xJ7pSybx9QfPfM4rYBu5e3zmHXSKiIZh5fZldPBxwf&#10;QXbdB6woGhwCJqC+dibWkKrCCJ3kerpIREyYIOPs9TKfT2acCfLlq0U+X8xSDCjOz1vnwzuJhsVN&#10;yR31QIKH44MPkQ4U5ysxmketqnuldTrEvpNb7dgRqGNACGnDJD3XB0N8B/t8TN/QO2SmDhvM07OZ&#10;QqQOjkgp4B9BtGVdyVczSuM5AbffXcJHuCFOBLzmaVSgsdHKlHx5uQRFrPpbW6WmDqD0sKfH2p5k&#10;iJUfNAj9rj/JusPqiQRxOIwHjTNtGnQ/OetoNErufxzASc70e0uirvLpNM5SOkxniwkd3LVnd+0B&#10;Kwiq5IGzYbsNaf5i6hZvSfxaJVlilwxMTlyp5VPxTuMZZ+r6nG79/olsfgEAAP//AwBQSwMEFAAG&#10;AAgAAAAhAH6G/argAAAACQEAAA8AAABkcnMvZG93bnJldi54bWxMj81OwzAQhO9IvIO1SFwQtUuV&#10;NA3ZVBUScEKoDb078ZJEje0odn54e8yJHkczmvkm2y+6YxMNrrUGYb0SwMhUVrWmRvgqXh8TYM5L&#10;o2RnDSH8kIN9fnuTyVTZ2RxpOvmahRLjUonQeN+nnLuqIS3dyvZkgvdtBy19kEPN1SDnUK47/iRE&#10;zLVsTVhoZE8vDVWX06gR3ubk/D4Vn4fzZSyPMy/Gj514QLy/Ww7PwDwt/j8Mf/gBHfLAVNrRKMc6&#10;hEisQxIhjjbAgp/stjGwEmGzjRLgecavH+S/AAAA//8DAFBLAQItABQABgAIAAAAIQC2gziS/gAA&#10;AOEBAAATAAAAAAAAAAAAAAAAAAAAAABbQ29udGVudF9UeXBlc10ueG1sUEsBAi0AFAAGAAgAAAAh&#10;ADj9If/WAAAAlAEAAAsAAAAAAAAAAAAAAAAALwEAAF9yZWxzLy5yZWxzUEsBAi0AFAAGAAgAAAAh&#10;AHrOIllMAgAAjAQAAA4AAAAAAAAAAAAAAAAALgIAAGRycy9lMm9Eb2MueG1sUEsBAi0AFAAGAAgA&#10;AAAhAH6G/argAAAACQEAAA8AAAAAAAAAAAAAAAAApgQAAGRycy9kb3ducmV2LnhtbFBLBQYAAAAA&#10;BAAEAPMAAACzBQAAAAA=&#10;" fillcolor="#f4b083 [1941]">
                <v:textbox>
                  <w:txbxContent>
                    <w:p w:rsidR="00CA770C" w:rsidRDefault="00CA770C" w:rsidP="00CA770C">
                      <w:pPr>
                        <w:jc w:val="center"/>
                        <w:rPr>
                          <w:b/>
                          <w:smallCaps/>
                          <w:color w:val="009900"/>
                          <w:sz w:val="44"/>
                          <w:szCs w:val="44"/>
                          <w:lang w:val="fr-BE"/>
                        </w:rPr>
                      </w:pPr>
                      <w:r>
                        <w:rPr>
                          <w:b/>
                          <w:smallCaps/>
                          <w:sz w:val="44"/>
                          <w:szCs w:val="44"/>
                          <w:lang w:val="fr-BE"/>
                        </w:rPr>
                        <w:t>Invitation</w:t>
                      </w:r>
                    </w:p>
                    <w:p w:rsidR="00CA770C" w:rsidRDefault="00CA770C" w:rsidP="00CA770C">
                      <w:pPr>
                        <w:jc w:val="center"/>
                        <w:rPr>
                          <w:sz w:val="24"/>
                          <w:szCs w:val="24"/>
                          <w:lang w:val="fr-BE"/>
                        </w:rPr>
                      </w:pPr>
                    </w:p>
                    <w:p w:rsidR="00CA770C" w:rsidRDefault="00CA770C" w:rsidP="00CA770C">
                      <w:pPr>
                        <w:jc w:val="center"/>
                        <w:rPr>
                          <w:sz w:val="24"/>
                          <w:szCs w:val="24"/>
                          <w:lang w:val="fr-BE"/>
                        </w:rPr>
                      </w:pPr>
                      <w:r>
                        <w:rPr>
                          <w:sz w:val="24"/>
                          <w:szCs w:val="24"/>
                          <w:lang w:val="fr-BE"/>
                        </w:rPr>
                        <w:t xml:space="preserve">Le 10 octobre, nous soutenons la grève des syndicalistes CGSP de la Fonction Publique, contre les mesures de l’accord budgétaire ! Nous vous donnons </w:t>
                      </w:r>
                      <w:proofErr w:type="spellStart"/>
                      <w:r>
                        <w:rPr>
                          <w:sz w:val="24"/>
                          <w:szCs w:val="24"/>
                          <w:lang w:val="fr-BE"/>
                        </w:rPr>
                        <w:t>rendez vous</w:t>
                      </w:r>
                      <w:proofErr w:type="spellEnd"/>
                      <w:r>
                        <w:rPr>
                          <w:sz w:val="24"/>
                          <w:szCs w:val="24"/>
                          <w:lang w:val="fr-BE"/>
                        </w:rPr>
                        <w:t xml:space="preserve"> </w:t>
                      </w:r>
                      <w:r>
                        <w:rPr>
                          <w:color w:val="009900"/>
                          <w:sz w:val="36"/>
                          <w:szCs w:val="36"/>
                          <w:lang w:val="fr-BE"/>
                        </w:rPr>
                        <w:t xml:space="preserve">le </w:t>
                      </w:r>
                      <w:r>
                        <w:rPr>
                          <w:b/>
                          <w:smallCaps/>
                          <w:color w:val="009900"/>
                          <w:sz w:val="36"/>
                          <w:szCs w:val="36"/>
                          <w:lang w:val="fr-BE"/>
                        </w:rPr>
                        <w:t>10 octobre à midi, rue de France</w:t>
                      </w:r>
                      <w:r>
                        <w:rPr>
                          <w:sz w:val="24"/>
                          <w:szCs w:val="24"/>
                          <w:lang w:val="fr-BE"/>
                        </w:rPr>
                        <w:t>, près de la Gare du Midi, pour participer à 13h à une action à la Tour des Pensions.</w:t>
                      </w:r>
                    </w:p>
                    <w:p w:rsidR="00CA770C" w:rsidRDefault="00CA770C" w:rsidP="00CA770C">
                      <w:pPr>
                        <w:jc w:val="center"/>
                        <w:rPr>
                          <w:sz w:val="24"/>
                          <w:szCs w:val="24"/>
                          <w:lang w:val="fr-BE"/>
                        </w:rPr>
                      </w:pPr>
                      <w:r>
                        <w:rPr>
                          <w:sz w:val="24"/>
                          <w:szCs w:val="24"/>
                          <w:lang w:val="fr-BE"/>
                        </w:rPr>
                        <w:t>A bientôt !</w:t>
                      </w:r>
                    </w:p>
                    <w:p w:rsidR="00CA770C" w:rsidRDefault="00CA770C" w:rsidP="00CA770C">
                      <w:pPr>
                        <w:rPr>
                          <w:lang w:val="fr-BE"/>
                        </w:rPr>
                      </w:pPr>
                    </w:p>
                  </w:txbxContent>
                </v:textbox>
                <w10:wrap type="square"/>
              </v:shape>
            </w:pict>
          </mc:Fallback>
        </mc:AlternateContent>
      </w:r>
    </w:p>
    <w:p w:rsidR="00CA770C" w:rsidRDefault="00CA770C" w:rsidP="00CA770C">
      <w:pPr>
        <w:tabs>
          <w:tab w:val="left" w:pos="3345"/>
        </w:tabs>
        <w:rPr>
          <w:sz w:val="24"/>
          <w:szCs w:val="24"/>
          <w:lang w:val="fr-BE"/>
        </w:rPr>
      </w:pPr>
    </w:p>
    <w:p w:rsidR="00CA770C" w:rsidRPr="0097332D" w:rsidRDefault="00CA770C" w:rsidP="0071622A">
      <w:pPr>
        <w:tabs>
          <w:tab w:val="left" w:pos="3345"/>
        </w:tabs>
        <w:rPr>
          <w:sz w:val="24"/>
          <w:szCs w:val="24"/>
          <w:lang w:val="fr-BE"/>
        </w:rPr>
      </w:pPr>
    </w:p>
    <w:sectPr w:rsidR="00CA770C" w:rsidRPr="0097332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543" w:rsidRDefault="005A0543" w:rsidP="005A0543">
      <w:r>
        <w:separator/>
      </w:r>
    </w:p>
  </w:endnote>
  <w:endnote w:type="continuationSeparator" w:id="0">
    <w:p w:rsidR="005A0543" w:rsidRDefault="005A0543" w:rsidP="005A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BD0" w:rsidRDefault="00890BD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C6" w:rsidRDefault="00890BD0" w:rsidP="000846C6">
    <w:pPr>
      <w:pStyle w:val="Pieddepage"/>
      <w:jc w:val="right"/>
    </w:pPr>
    <w:r>
      <w:rPr>
        <w:noProof/>
      </w:rPr>
      <w:drawing>
        <wp:inline distT="0" distB="0" distL="0" distR="0" wp14:anchorId="0DCC2A02" wp14:editId="434D745D">
          <wp:extent cx="2199005" cy="561975"/>
          <wp:effectExtent l="0" t="0" r="0" b="9525"/>
          <wp:docPr id="3" name="Image 3"/>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561975"/>
                  </a:xfrm>
                  <a:prstGeom prst="rect">
                    <a:avLst/>
                  </a:prstGeom>
                  <a:noFill/>
                  <a:ln>
                    <a:noFill/>
                  </a:ln>
                </pic:spPr>
              </pic:pic>
            </a:graphicData>
          </a:graphic>
        </wp:inline>
      </w:drawing>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BD0" w:rsidRDefault="00890B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543" w:rsidRDefault="005A0543" w:rsidP="005A0543">
      <w:r>
        <w:separator/>
      </w:r>
    </w:p>
  </w:footnote>
  <w:footnote w:type="continuationSeparator" w:id="0">
    <w:p w:rsidR="005A0543" w:rsidRDefault="005A0543" w:rsidP="005A0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BD0" w:rsidRDefault="00890BD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0D" w:rsidRPr="00B4230D" w:rsidRDefault="000846C6" w:rsidP="00B4230D">
    <w:pPr>
      <w:jc w:val="center"/>
      <w:rPr>
        <w:b/>
        <w:smallCaps/>
        <w:color w:val="FF0000"/>
        <w:sz w:val="36"/>
        <w:szCs w:val="36"/>
        <w:lang w:val="fr-BE"/>
      </w:rPr>
    </w:pPr>
    <w:r>
      <w:rPr>
        <w:noProof/>
      </w:rPr>
      <w:drawing>
        <wp:inline distT="0" distB="0" distL="0" distR="0" wp14:anchorId="255BCDFE" wp14:editId="4DFA58B2">
          <wp:extent cx="523875" cy="4667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r w:rsidR="00B4230D" w:rsidRPr="00B4230D">
      <w:rPr>
        <w:lang w:val="fr-BE"/>
      </w:rPr>
      <w:t xml:space="preserve">      </w:t>
    </w:r>
    <w:r w:rsidR="00B4230D" w:rsidRPr="0097332D">
      <w:rPr>
        <w:b/>
        <w:smallCaps/>
        <w:color w:val="FF0000"/>
        <w:sz w:val="36"/>
        <w:szCs w:val="36"/>
        <w:lang w:val="fr-BE"/>
      </w:rPr>
      <w:t xml:space="preserve">Accord budgétaire? </w:t>
    </w:r>
    <w:r w:rsidR="00B4230D" w:rsidRPr="0097332D">
      <w:rPr>
        <w:b/>
        <w:smallCaps/>
        <w:color w:val="009900"/>
        <w:sz w:val="36"/>
        <w:szCs w:val="36"/>
        <w:lang w:val="fr-BE"/>
      </w:rPr>
      <w:t>Insécurité et misère!</w:t>
    </w:r>
  </w:p>
  <w:p w:rsidR="000846C6" w:rsidRPr="00B4230D" w:rsidRDefault="000846C6" w:rsidP="000846C6">
    <w:pPr>
      <w:pStyle w:val="En-tte"/>
      <w:rPr>
        <w:lang w:val="fr-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BD0" w:rsidRDefault="00890BD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08FE"/>
    <w:multiLevelType w:val="hybridMultilevel"/>
    <w:tmpl w:val="5B622D56"/>
    <w:lvl w:ilvl="0" w:tplc="ADB45C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B46D9"/>
    <w:multiLevelType w:val="hybridMultilevel"/>
    <w:tmpl w:val="053C2E02"/>
    <w:lvl w:ilvl="0" w:tplc="A330ED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DF"/>
    <w:rsid w:val="000846C6"/>
    <w:rsid w:val="0036263D"/>
    <w:rsid w:val="00543182"/>
    <w:rsid w:val="005A0543"/>
    <w:rsid w:val="006678DF"/>
    <w:rsid w:val="00687CD0"/>
    <w:rsid w:val="0071622A"/>
    <w:rsid w:val="00890BD0"/>
    <w:rsid w:val="0097332D"/>
    <w:rsid w:val="00B4230D"/>
    <w:rsid w:val="00CA770C"/>
    <w:rsid w:val="00D3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D2E402D-E370-4254-9665-50DDB0F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0543"/>
    <w:pPr>
      <w:tabs>
        <w:tab w:val="center" w:pos="4680"/>
        <w:tab w:val="right" w:pos="9360"/>
      </w:tabs>
    </w:pPr>
  </w:style>
  <w:style w:type="character" w:customStyle="1" w:styleId="En-tteCar">
    <w:name w:val="En-tête Car"/>
    <w:basedOn w:val="Policepardfaut"/>
    <w:link w:val="En-tte"/>
    <w:uiPriority w:val="99"/>
    <w:rsid w:val="005A0543"/>
  </w:style>
  <w:style w:type="paragraph" w:styleId="Pieddepage">
    <w:name w:val="footer"/>
    <w:basedOn w:val="Normal"/>
    <w:link w:val="PieddepageCar"/>
    <w:uiPriority w:val="99"/>
    <w:unhideWhenUsed/>
    <w:rsid w:val="005A0543"/>
    <w:pPr>
      <w:tabs>
        <w:tab w:val="center" w:pos="4680"/>
        <w:tab w:val="right" w:pos="9360"/>
      </w:tabs>
    </w:pPr>
  </w:style>
  <w:style w:type="character" w:customStyle="1" w:styleId="PieddepageCar">
    <w:name w:val="Pied de page Car"/>
    <w:basedOn w:val="Policepardfaut"/>
    <w:link w:val="Pieddepage"/>
    <w:uiPriority w:val="99"/>
    <w:rsid w:val="005A0543"/>
  </w:style>
  <w:style w:type="table" w:styleId="Grilledutableau">
    <w:name w:val="Table Grid"/>
    <w:basedOn w:val="TableauNormal"/>
    <w:uiPriority w:val="39"/>
    <w:rsid w:val="00B42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4230D"/>
    <w:pPr>
      <w:ind w:left="720"/>
      <w:contextualSpacing/>
    </w:pPr>
  </w:style>
  <w:style w:type="character" w:styleId="Lienhypertexte">
    <w:name w:val="Hyperlink"/>
    <w:basedOn w:val="Policepardfaut"/>
    <w:uiPriority w:val="99"/>
    <w:semiHidden/>
    <w:unhideWhenUsed/>
    <w:rsid w:val="00CA77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2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be/url?sa=i&amp;rct=j&amp;q=&amp;esrc=s&amp;source=images&amp;cd=&amp;cad=rja&amp;uact=8&amp;ved=0ahUKEwjDzPvV4b7WAhVFaVAKHZQbAGsQjRwIBw&amp;url=http://lesmoutonsenrages.fr/2015/09/19/macron-a-lattaque-du-statut-de-fonctionnaire-lors-dun-debat-chez-les-financiers/&amp;psig=AFQjCNGGENwVSNIStoDkskNZPvYey4J15Q&amp;ust=150637457125710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facebook.com/Comit&#233;-R&#233;sistances-Sociales" TargetMode="External"/><Relationship Id="rId4" Type="http://schemas.openxmlformats.org/officeDocument/2006/relationships/webSettings" Target="webSettings.xml"/><Relationship Id="rId9" Type="http://schemas.openxmlformats.org/officeDocument/2006/relationships/hyperlink" Target="mailto:Cresistances@gmai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487</Words>
  <Characters>2780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Mesnil</dc:creator>
  <cp:keywords/>
  <dc:description/>
  <cp:lastModifiedBy>Laure Mesnil</cp:lastModifiedBy>
  <cp:revision>5</cp:revision>
  <dcterms:created xsi:type="dcterms:W3CDTF">2017-09-24T20:23:00Z</dcterms:created>
  <dcterms:modified xsi:type="dcterms:W3CDTF">2017-09-26T09:09:00Z</dcterms:modified>
</cp:coreProperties>
</file>